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B5F7" w14:textId="77777777" w:rsidR="00E60030" w:rsidRDefault="00B151EF" w:rsidP="00E60030">
      <w:pPr>
        <w:pStyle w:val="NoSpacing"/>
        <w:jc w:val="both"/>
      </w:pPr>
      <w:r>
        <w:rPr>
          <w:u w:val="single"/>
        </w:rPr>
        <w:t>Walter</w:t>
      </w:r>
      <w:r w:rsidR="00E60030">
        <w:rPr>
          <w:u w:val="single"/>
        </w:rPr>
        <w:t xml:space="preserve"> TOKY</w:t>
      </w:r>
      <w:r w:rsidR="00E60030">
        <w:t xml:space="preserve">     (fl.1401</w:t>
      </w:r>
      <w:r>
        <w:t>-5</w:t>
      </w:r>
      <w:r w:rsidR="00E60030">
        <w:t>)</w:t>
      </w:r>
    </w:p>
    <w:p w14:paraId="459FC229" w14:textId="77777777" w:rsidR="00E60030" w:rsidRDefault="00E60030" w:rsidP="00E60030">
      <w:pPr>
        <w:pStyle w:val="NoSpacing"/>
        <w:jc w:val="both"/>
      </w:pPr>
    </w:p>
    <w:p w14:paraId="1CE87B6F" w14:textId="77777777" w:rsidR="00E60030" w:rsidRDefault="00E60030" w:rsidP="00E60030">
      <w:pPr>
        <w:pStyle w:val="NoSpacing"/>
        <w:jc w:val="both"/>
      </w:pPr>
    </w:p>
    <w:p w14:paraId="1DD41151" w14:textId="77777777" w:rsidR="00E60030" w:rsidRDefault="00E60030" w:rsidP="00E60030">
      <w:pPr>
        <w:pStyle w:val="NoSpacing"/>
        <w:jc w:val="both"/>
      </w:pPr>
      <w:r>
        <w:t>= Joan(q.v.).</w:t>
      </w:r>
    </w:p>
    <w:p w14:paraId="6BA9088B" w14:textId="77777777" w:rsidR="00E60030" w:rsidRDefault="00E60030" w:rsidP="00E60030">
      <w:pPr>
        <w:pStyle w:val="NoSpacing"/>
        <w:jc w:val="both"/>
      </w:pPr>
      <w:r>
        <w:t>(</w:t>
      </w:r>
      <w:hyperlink r:id="rId6" w:history="1">
        <w:r w:rsidRPr="00A43B76">
          <w:rPr>
            <w:rStyle w:val="Hyperlink"/>
          </w:rPr>
          <w:t>www.medievalgenealogy.org.uk/fines/abstracts/CP_25_1_260_26.shtml</w:t>
        </w:r>
      </w:hyperlink>
      <w:r>
        <w:t>)</w:t>
      </w:r>
    </w:p>
    <w:p w14:paraId="4EB9BE92" w14:textId="77777777" w:rsidR="00E60030" w:rsidRDefault="00E60030" w:rsidP="00E60030">
      <w:pPr>
        <w:pStyle w:val="NoSpacing"/>
        <w:jc w:val="both"/>
      </w:pPr>
    </w:p>
    <w:p w14:paraId="46D0CD77" w14:textId="77777777" w:rsidR="00E60030" w:rsidRDefault="00E60030" w:rsidP="00E60030">
      <w:pPr>
        <w:pStyle w:val="NoSpacing"/>
        <w:jc w:val="both"/>
      </w:pPr>
    </w:p>
    <w:p w14:paraId="536733AF" w14:textId="77777777" w:rsidR="00E60030" w:rsidRDefault="00E60030" w:rsidP="00E60030">
      <w:pPr>
        <w:pStyle w:val="NoSpacing"/>
        <w:jc w:val="both"/>
      </w:pPr>
      <w:r>
        <w:t>12 Jun.</w:t>
      </w:r>
      <w:r>
        <w:tab/>
        <w:t>1401</w:t>
      </w:r>
      <w:r>
        <w:tab/>
        <w:t>Settlement of the action taken against them by John Bradewell(q.v.) over</w:t>
      </w:r>
    </w:p>
    <w:p w14:paraId="3936982B" w14:textId="77777777" w:rsidR="00E60030" w:rsidRDefault="00E60030" w:rsidP="00E60030">
      <w:pPr>
        <w:pStyle w:val="NoSpacing"/>
        <w:jc w:val="both"/>
      </w:pPr>
      <w:r>
        <w:tab/>
      </w:r>
      <w:r>
        <w:tab/>
        <w:t>a messuage, a carucate of land, 4 acres of meadow and 3s of</w:t>
      </w:r>
    </w:p>
    <w:p w14:paraId="7E786A0E" w14:textId="77777777" w:rsidR="00E60030" w:rsidRDefault="00E60030" w:rsidP="00E60030">
      <w:pPr>
        <w:pStyle w:val="NoSpacing"/>
        <w:jc w:val="both"/>
      </w:pPr>
      <w:r>
        <w:tab/>
      </w:r>
      <w:r>
        <w:tab/>
        <w:t>rent in Longdon, Castlemorton and Eastlington, Worcestershire. (ibid.)</w:t>
      </w:r>
    </w:p>
    <w:p w14:paraId="6C89A361" w14:textId="77777777" w:rsidR="00B151EF" w:rsidRDefault="00B151EF" w:rsidP="00B151EF">
      <w:pPr>
        <w:pStyle w:val="NoSpacing"/>
      </w:pPr>
      <w:r>
        <w:t>20 Jan.1405</w:t>
      </w:r>
      <w:r>
        <w:tab/>
        <w:t>Settlement of the action taken against them by Thomas de Brugge(q.v.)</w:t>
      </w:r>
    </w:p>
    <w:p w14:paraId="774DA9A9" w14:textId="77777777" w:rsidR="00B151EF" w:rsidRDefault="00B151EF" w:rsidP="00B151EF">
      <w:pPr>
        <w:pStyle w:val="NoSpacing"/>
      </w:pPr>
      <w:r>
        <w:tab/>
      </w:r>
      <w:r>
        <w:tab/>
        <w:t xml:space="preserve">over a fifth part of a messuage, of 20 acres of land and of 5 acres of </w:t>
      </w:r>
    </w:p>
    <w:p w14:paraId="7972A81C" w14:textId="744EAD87" w:rsidR="00B151EF" w:rsidRDefault="00B151EF" w:rsidP="00B151EF">
      <w:pPr>
        <w:pStyle w:val="NoSpacing"/>
        <w:ind w:left="720" w:firstLine="720"/>
        <w:jc w:val="both"/>
      </w:pPr>
      <w:r>
        <w:t>meadow in Pendock, Worcestershire.  (ibid.)</w:t>
      </w:r>
    </w:p>
    <w:p w14:paraId="0963FDB2" w14:textId="77777777" w:rsidR="00972421" w:rsidRPr="00B151EF" w:rsidRDefault="00972421" w:rsidP="00B151EF">
      <w:pPr>
        <w:pStyle w:val="NoSpacing"/>
        <w:ind w:left="720" w:firstLine="720"/>
        <w:jc w:val="both"/>
        <w:rPr>
          <w:b/>
        </w:rPr>
      </w:pPr>
    </w:p>
    <w:p w14:paraId="4071BBBE" w14:textId="4D149521" w:rsidR="00E60030" w:rsidRDefault="00E60030" w:rsidP="00E60030">
      <w:pPr>
        <w:pStyle w:val="NoSpacing"/>
        <w:jc w:val="both"/>
      </w:pPr>
    </w:p>
    <w:p w14:paraId="6CA07607" w14:textId="4FEBDD9A" w:rsidR="00972421" w:rsidRDefault="00972421" w:rsidP="00E60030">
      <w:pPr>
        <w:pStyle w:val="NoSpacing"/>
        <w:jc w:val="both"/>
      </w:pPr>
      <w:r>
        <w:t>17 January 2023</w:t>
      </w:r>
    </w:p>
    <w:p w14:paraId="763FFA93" w14:textId="000CDE4F" w:rsidR="009801D1" w:rsidRDefault="009801D1" w:rsidP="00E60030">
      <w:pPr>
        <w:pStyle w:val="NoSpacing"/>
        <w:jc w:val="both"/>
      </w:pPr>
      <w:r>
        <w:t xml:space="preserve">  1 February 2025</w:t>
      </w:r>
    </w:p>
    <w:p w14:paraId="663C3785" w14:textId="77777777" w:rsidR="009801D1" w:rsidRPr="00186E49" w:rsidRDefault="009801D1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92984" w14:textId="77777777" w:rsidR="00E60030" w:rsidRDefault="00E60030" w:rsidP="00552EBA">
      <w:r>
        <w:separator/>
      </w:r>
    </w:p>
  </w:endnote>
  <w:endnote w:type="continuationSeparator" w:id="0">
    <w:p w14:paraId="32419026" w14:textId="77777777" w:rsidR="00E60030" w:rsidRDefault="00E600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B54A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FE5A" w14:textId="759098C5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01D1">
      <w:rPr>
        <w:noProof/>
      </w:rPr>
      <w:t>01 February 2025</w:t>
    </w:r>
    <w:r w:rsidR="00C07895">
      <w:rPr>
        <w:noProof/>
      </w:rPr>
      <w:fldChar w:fldCharType="end"/>
    </w:r>
  </w:p>
  <w:p w14:paraId="0ACFA1A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BED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DECE" w14:textId="77777777" w:rsidR="00E60030" w:rsidRDefault="00E60030" w:rsidP="00552EBA">
      <w:r>
        <w:separator/>
      </w:r>
    </w:p>
  </w:footnote>
  <w:footnote w:type="continuationSeparator" w:id="0">
    <w:p w14:paraId="46D2F0EF" w14:textId="77777777" w:rsidR="00E60030" w:rsidRDefault="00E600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7BF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999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99E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2C2B"/>
    <w:rsid w:val="0093365C"/>
    <w:rsid w:val="00972421"/>
    <w:rsid w:val="009801D1"/>
    <w:rsid w:val="00B151EF"/>
    <w:rsid w:val="00C07895"/>
    <w:rsid w:val="00C33865"/>
    <w:rsid w:val="00D45842"/>
    <w:rsid w:val="00D75E0E"/>
    <w:rsid w:val="00E6003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3EFA7"/>
  <w15:docId w15:val="{8A98BD8F-6809-406D-8C8F-D2AAC64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2012-01-31T18:45:00Z</dcterms:created>
  <dcterms:modified xsi:type="dcterms:W3CDTF">2025-02-01T11:33:00Z</dcterms:modified>
</cp:coreProperties>
</file>